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D2" w:rsidRDefault="00FC00D2" w:rsidP="009A5B0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C00D2" w:rsidRDefault="00FC00D2" w:rsidP="00A22DA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CARE PLUS HIGHEST</w:t>
      </w:r>
      <w:r w:rsidR="00961B3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RATED MEDICARE ADVANTAGE PLAN IN NEVADA</w:t>
      </w:r>
    </w:p>
    <w:p w:rsidR="00006ED2" w:rsidRPr="00FC00D2" w:rsidRDefault="00FC00D2" w:rsidP="00A22DAA">
      <w:pPr>
        <w:pStyle w:val="NoSpacing"/>
        <w:jc w:val="center"/>
        <w:rPr>
          <w:rFonts w:ascii="Arial" w:hAnsi="Arial" w:cs="Arial"/>
          <w:i/>
        </w:rPr>
      </w:pPr>
      <w:r w:rsidRPr="00FC00D2">
        <w:rPr>
          <w:rFonts w:ascii="Arial" w:hAnsi="Arial" w:cs="Arial"/>
          <w:i/>
        </w:rPr>
        <w:t>Centers for Medicare &amp; Medicaid Award Senior Care Plus 4.5 Stars</w:t>
      </w:r>
    </w:p>
    <w:p w:rsidR="00A22DAA" w:rsidRDefault="00A22DAA" w:rsidP="00E745F3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FC00D2" w:rsidRPr="00D13E57" w:rsidRDefault="005D5B0A" w:rsidP="00FC00D2">
      <w:pPr>
        <w:rPr>
          <w:rFonts w:ascii="Arial" w:hAnsi="Arial" w:cs="Arial"/>
          <w:sz w:val="20"/>
          <w:szCs w:val="20"/>
        </w:rPr>
      </w:pPr>
      <w:r w:rsidRPr="00D13E57">
        <w:rPr>
          <w:rFonts w:ascii="Arial" w:hAnsi="Arial" w:cs="Arial"/>
          <w:b/>
          <w:bCs/>
          <w:sz w:val="20"/>
          <w:szCs w:val="20"/>
        </w:rPr>
        <w:t>RENO, Nev. (Oct. 11</w:t>
      </w:r>
      <w:r w:rsidR="00FC00D2" w:rsidRPr="00D13E57">
        <w:rPr>
          <w:rFonts w:ascii="Arial" w:hAnsi="Arial" w:cs="Arial"/>
          <w:b/>
          <w:bCs/>
          <w:sz w:val="20"/>
          <w:szCs w:val="20"/>
        </w:rPr>
        <w:t xml:space="preserve">, 2017) </w:t>
      </w:r>
      <w:r w:rsidR="00FC00D2" w:rsidRPr="00D13E57">
        <w:rPr>
          <w:rFonts w:ascii="Arial" w:hAnsi="Arial" w:cs="Arial"/>
          <w:sz w:val="20"/>
          <w:szCs w:val="20"/>
        </w:rPr>
        <w:t>– Senior Care Plus, a Medicare Advantage Plan from Hometown Health, received a 4.5 Star Rating from the Centers for Medicare &amp; Medicaid Services (CMS) making it the highest-rated Medicare Advantage Plan in the state of Nevada</w:t>
      </w:r>
      <w:r w:rsidR="00961B32" w:rsidRPr="00D13E57">
        <w:rPr>
          <w:rFonts w:ascii="Arial" w:hAnsi="Arial" w:cs="Arial"/>
          <w:sz w:val="20"/>
          <w:szCs w:val="20"/>
        </w:rPr>
        <w:t xml:space="preserve"> for 2018</w:t>
      </w:r>
      <w:r w:rsidR="00FC00D2" w:rsidRPr="00D13E57">
        <w:rPr>
          <w:rFonts w:ascii="Arial" w:hAnsi="Arial" w:cs="Arial"/>
          <w:sz w:val="20"/>
          <w:szCs w:val="20"/>
        </w:rPr>
        <w:t>.</w:t>
      </w:r>
    </w:p>
    <w:p w:rsidR="00FC00D2" w:rsidRPr="00D13E57" w:rsidRDefault="00FC00D2" w:rsidP="00FC00D2">
      <w:pPr>
        <w:rPr>
          <w:rFonts w:ascii="Arial" w:hAnsi="Arial" w:cs="Arial"/>
          <w:sz w:val="20"/>
          <w:szCs w:val="20"/>
        </w:rPr>
      </w:pPr>
      <w:r w:rsidRPr="00D13E57">
        <w:rPr>
          <w:rFonts w:ascii="Arial" w:hAnsi="Arial" w:cs="Arial"/>
          <w:sz w:val="20"/>
          <w:szCs w:val="20"/>
        </w:rPr>
        <w:t xml:space="preserve">CMS created the Part C &amp; D Star Ratings to provide quality and performance </w:t>
      </w:r>
      <w:r w:rsidR="00AB1971" w:rsidRPr="00D13E57">
        <w:rPr>
          <w:rFonts w:ascii="Arial" w:hAnsi="Arial" w:cs="Arial"/>
          <w:sz w:val="20"/>
          <w:szCs w:val="20"/>
        </w:rPr>
        <w:t xml:space="preserve">ratings of Medicare Advantage plans </w:t>
      </w:r>
      <w:r w:rsidRPr="00D13E57">
        <w:rPr>
          <w:rFonts w:ascii="Arial" w:hAnsi="Arial" w:cs="Arial"/>
          <w:sz w:val="20"/>
          <w:szCs w:val="20"/>
        </w:rPr>
        <w:t>to Medicare beneficiaries</w:t>
      </w:r>
      <w:r w:rsidR="00961B32" w:rsidRPr="00D13E57">
        <w:rPr>
          <w:rFonts w:ascii="Arial" w:hAnsi="Arial" w:cs="Arial"/>
          <w:sz w:val="20"/>
          <w:szCs w:val="20"/>
        </w:rPr>
        <w:t xml:space="preserve">. These ratings – ranging from one to five stars – help </w:t>
      </w:r>
      <w:r w:rsidR="00205DBC">
        <w:rPr>
          <w:rFonts w:ascii="Arial" w:hAnsi="Arial" w:cs="Arial"/>
          <w:sz w:val="20"/>
          <w:szCs w:val="20"/>
        </w:rPr>
        <w:t>Medicare beneficiaries</w:t>
      </w:r>
      <w:r w:rsidR="00961B32" w:rsidRPr="00D13E57">
        <w:rPr>
          <w:rFonts w:ascii="Arial" w:hAnsi="Arial" w:cs="Arial"/>
          <w:sz w:val="20"/>
          <w:szCs w:val="20"/>
        </w:rPr>
        <w:t xml:space="preserve"> </w:t>
      </w:r>
      <w:r w:rsidR="00AB1971" w:rsidRPr="00D13E57">
        <w:rPr>
          <w:rFonts w:ascii="Arial" w:hAnsi="Arial" w:cs="Arial"/>
          <w:sz w:val="20"/>
          <w:szCs w:val="20"/>
        </w:rPr>
        <w:t>choose</w:t>
      </w:r>
      <w:r w:rsidRPr="00D13E57">
        <w:rPr>
          <w:rFonts w:ascii="Arial" w:hAnsi="Arial" w:cs="Arial"/>
          <w:sz w:val="20"/>
          <w:szCs w:val="20"/>
        </w:rPr>
        <w:t xml:space="preserve"> </w:t>
      </w:r>
      <w:r w:rsidR="00AB1971" w:rsidRPr="00D13E57">
        <w:rPr>
          <w:rFonts w:ascii="Arial" w:hAnsi="Arial" w:cs="Arial"/>
          <w:sz w:val="20"/>
          <w:szCs w:val="20"/>
        </w:rPr>
        <w:t>the best plan to cover their health and prescription drug needs</w:t>
      </w:r>
      <w:r w:rsidRPr="00D13E57">
        <w:rPr>
          <w:rFonts w:ascii="Arial" w:hAnsi="Arial" w:cs="Arial"/>
          <w:sz w:val="20"/>
          <w:szCs w:val="20"/>
        </w:rPr>
        <w:t xml:space="preserve"> during the annual open enrollment period which runs from October 15 through December 7, 2017.</w:t>
      </w:r>
    </w:p>
    <w:p w:rsidR="00FC00D2" w:rsidRDefault="00FC00D2" w:rsidP="00FC00D2">
      <w:pPr>
        <w:rPr>
          <w:rFonts w:ascii="Arial" w:hAnsi="Arial" w:cs="Arial"/>
          <w:sz w:val="20"/>
          <w:szCs w:val="20"/>
        </w:rPr>
      </w:pPr>
      <w:r w:rsidRPr="00D13E57">
        <w:rPr>
          <w:rFonts w:ascii="Arial" w:hAnsi="Arial" w:cs="Arial"/>
          <w:sz w:val="20"/>
          <w:szCs w:val="20"/>
        </w:rPr>
        <w:t xml:space="preserve">Medicare Advantage Plans are rated on up to 44 unique quality and performance measures. The </w:t>
      </w:r>
      <w:r w:rsidR="00AB1971" w:rsidRPr="00D13E57">
        <w:rPr>
          <w:rFonts w:ascii="Arial" w:hAnsi="Arial" w:cs="Arial"/>
          <w:sz w:val="20"/>
          <w:szCs w:val="20"/>
        </w:rPr>
        <w:t>results</w:t>
      </w:r>
      <w:r w:rsidRPr="00D13E57">
        <w:rPr>
          <w:rFonts w:ascii="Arial" w:hAnsi="Arial" w:cs="Arial"/>
          <w:sz w:val="20"/>
          <w:szCs w:val="20"/>
        </w:rPr>
        <w:t xml:space="preserve"> Senior Care Plus </w:t>
      </w:r>
      <w:r w:rsidR="000769FC">
        <w:rPr>
          <w:rFonts w:ascii="Arial" w:hAnsi="Arial" w:cs="Arial"/>
          <w:sz w:val="20"/>
          <w:szCs w:val="20"/>
        </w:rPr>
        <w:t>received</w:t>
      </w:r>
      <w:r w:rsidRPr="00D13E57">
        <w:rPr>
          <w:rFonts w:ascii="Arial" w:hAnsi="Arial" w:cs="Arial"/>
          <w:sz w:val="20"/>
          <w:szCs w:val="20"/>
        </w:rPr>
        <w:t xml:space="preserve"> </w:t>
      </w:r>
      <w:r w:rsidR="00DB690F" w:rsidRPr="00D13E57">
        <w:rPr>
          <w:rFonts w:ascii="Arial" w:hAnsi="Arial" w:cs="Arial"/>
          <w:sz w:val="20"/>
          <w:szCs w:val="20"/>
        </w:rPr>
        <w:t>earned</w:t>
      </w:r>
      <w:r w:rsidRPr="00D13E57">
        <w:rPr>
          <w:rFonts w:ascii="Arial" w:hAnsi="Arial" w:cs="Arial"/>
          <w:sz w:val="20"/>
          <w:szCs w:val="20"/>
        </w:rPr>
        <w:t xml:space="preserve"> a 4.5 Star Rating </w:t>
      </w:r>
      <w:r w:rsidR="00961B32" w:rsidRPr="00D13E57">
        <w:rPr>
          <w:rFonts w:ascii="Arial" w:hAnsi="Arial" w:cs="Arial"/>
          <w:sz w:val="20"/>
          <w:szCs w:val="20"/>
        </w:rPr>
        <w:t xml:space="preserve">from CMS </w:t>
      </w:r>
      <w:r w:rsidRPr="00D13E57">
        <w:rPr>
          <w:rFonts w:ascii="Arial" w:hAnsi="Arial" w:cs="Arial"/>
          <w:sz w:val="20"/>
          <w:szCs w:val="20"/>
        </w:rPr>
        <w:t>for its HMO Medicare Advantage Plans</w:t>
      </w:r>
      <w:r w:rsidR="0059490F">
        <w:rPr>
          <w:rFonts w:ascii="Arial" w:hAnsi="Arial" w:cs="Arial"/>
          <w:sz w:val="20"/>
          <w:szCs w:val="20"/>
        </w:rPr>
        <w:t xml:space="preserve"> in Washoe County</w:t>
      </w:r>
      <w:r w:rsidRPr="00D13E57">
        <w:rPr>
          <w:rFonts w:ascii="Arial" w:hAnsi="Arial" w:cs="Arial"/>
          <w:sz w:val="20"/>
          <w:szCs w:val="20"/>
        </w:rPr>
        <w:t xml:space="preserve">.  </w:t>
      </w:r>
    </w:p>
    <w:p w:rsidR="000769FC" w:rsidRPr="00D13E57" w:rsidRDefault="000769FC" w:rsidP="00FC0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 Windfeldt, Hometown Health CEO, said Senior Care Plus members are the </w:t>
      </w:r>
      <w:r w:rsidR="0059490F">
        <w:rPr>
          <w:rFonts w:ascii="Arial" w:hAnsi="Arial" w:cs="Arial"/>
          <w:sz w:val="20"/>
          <w:szCs w:val="20"/>
        </w:rPr>
        <w:t>ones who benefit from our having the highest rated plan in the state.</w:t>
      </w:r>
      <w:r>
        <w:rPr>
          <w:rFonts w:ascii="Arial" w:hAnsi="Arial" w:cs="Arial"/>
          <w:sz w:val="20"/>
          <w:szCs w:val="20"/>
        </w:rPr>
        <w:t xml:space="preserve">  “</w:t>
      </w:r>
      <w:r w:rsidR="0059490F" w:rsidRPr="0059490F">
        <w:rPr>
          <w:rFonts w:ascii="Arial" w:hAnsi="Arial" w:cs="Arial"/>
          <w:sz w:val="20"/>
          <w:szCs w:val="20"/>
        </w:rPr>
        <w:t>Senior Care Plus is</w:t>
      </w:r>
      <w:r w:rsidR="0059490F">
        <w:rPr>
          <w:rFonts w:ascii="Arial" w:hAnsi="Arial" w:cs="Arial"/>
          <w:sz w:val="20"/>
          <w:szCs w:val="20"/>
        </w:rPr>
        <w:t xml:space="preserve"> committed to delivering a high-</w:t>
      </w:r>
      <w:r w:rsidR="0059490F" w:rsidRPr="0059490F">
        <w:rPr>
          <w:rFonts w:ascii="Arial" w:hAnsi="Arial" w:cs="Arial"/>
          <w:sz w:val="20"/>
          <w:szCs w:val="20"/>
        </w:rPr>
        <w:t>quality program and ensuring our members get access to the appropriate care they deserve. This 4.5 Star Rating is another example of how we are delivering on our commitment,</w:t>
      </w:r>
      <w:r>
        <w:rPr>
          <w:rFonts w:ascii="Arial" w:hAnsi="Arial" w:cs="Arial"/>
          <w:sz w:val="20"/>
          <w:szCs w:val="20"/>
        </w:rPr>
        <w:t>” said Windfeldt.</w:t>
      </w:r>
      <w:bookmarkStart w:id="0" w:name="_GoBack"/>
      <w:bookmarkEnd w:id="0"/>
    </w:p>
    <w:p w:rsidR="00C67753" w:rsidRDefault="00C67753" w:rsidP="00FC0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Medicare Plan Finder</w:t>
      </w:r>
      <w:r w:rsidR="000769FC">
        <w:rPr>
          <w:rFonts w:ascii="Arial" w:hAnsi="Arial" w:cs="Arial"/>
          <w:sz w:val="20"/>
          <w:szCs w:val="20"/>
        </w:rPr>
        <w:t xml:space="preserve"> tool on the Medicare website</w:t>
      </w:r>
      <w:r>
        <w:rPr>
          <w:rFonts w:ascii="Arial" w:hAnsi="Arial" w:cs="Arial"/>
          <w:sz w:val="20"/>
          <w:szCs w:val="20"/>
        </w:rPr>
        <w:t>,</w:t>
      </w:r>
      <w:r w:rsidR="00FC00D2" w:rsidRPr="00FC00D2">
        <w:rPr>
          <w:rFonts w:ascii="Arial" w:hAnsi="Arial" w:cs="Arial"/>
          <w:sz w:val="20"/>
          <w:szCs w:val="20"/>
        </w:rPr>
        <w:t xml:space="preserve"> Senior Care Plus also offers Medicare beneficiaries in Washoe County the lowest estimated health and prescription dr</w:t>
      </w:r>
      <w:r w:rsidR="00DB690F">
        <w:rPr>
          <w:rFonts w:ascii="Arial" w:hAnsi="Arial" w:cs="Arial"/>
          <w:sz w:val="20"/>
          <w:szCs w:val="20"/>
        </w:rPr>
        <w:t>ug costs, saving members $3,960</w:t>
      </w:r>
      <w:r w:rsidR="00FC00D2" w:rsidRPr="00FC00D2">
        <w:rPr>
          <w:rFonts w:ascii="Arial" w:hAnsi="Arial" w:cs="Arial"/>
          <w:sz w:val="20"/>
          <w:szCs w:val="20"/>
        </w:rPr>
        <w:t xml:space="preserve"> per year compared to </w:t>
      </w:r>
      <w:r w:rsidR="00DB690F">
        <w:rPr>
          <w:rFonts w:ascii="Arial" w:hAnsi="Arial" w:cs="Arial"/>
          <w:sz w:val="20"/>
          <w:szCs w:val="20"/>
        </w:rPr>
        <w:t xml:space="preserve">using </w:t>
      </w:r>
      <w:r w:rsidR="00D13E57">
        <w:rPr>
          <w:rFonts w:ascii="Arial" w:hAnsi="Arial" w:cs="Arial"/>
          <w:sz w:val="20"/>
          <w:szCs w:val="20"/>
        </w:rPr>
        <w:t>O</w:t>
      </w:r>
      <w:r w:rsidR="00FC00D2" w:rsidRPr="00FC00D2">
        <w:rPr>
          <w:rFonts w:ascii="Arial" w:hAnsi="Arial" w:cs="Arial"/>
          <w:sz w:val="20"/>
          <w:szCs w:val="20"/>
        </w:rPr>
        <w:t xml:space="preserve">riginal Medicare. </w:t>
      </w:r>
    </w:p>
    <w:p w:rsidR="00FC00D2" w:rsidRPr="00FC00D2" w:rsidRDefault="00961B32" w:rsidP="00FC0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Care Plus is also available to Medicare eligible seniors in Carson </w:t>
      </w:r>
      <w:r w:rsidRPr="00FC00D2">
        <w:rPr>
          <w:rFonts w:ascii="Arial" w:hAnsi="Arial" w:cs="Arial"/>
          <w:sz w:val="20"/>
          <w:szCs w:val="20"/>
        </w:rPr>
        <w:t>City, Churchill, Douglas, Lyon, and Storey Counties.</w:t>
      </w:r>
      <w:r w:rsidR="00C67753">
        <w:rPr>
          <w:rFonts w:ascii="Arial" w:hAnsi="Arial" w:cs="Arial"/>
          <w:sz w:val="20"/>
          <w:szCs w:val="20"/>
        </w:rPr>
        <w:t xml:space="preserve">  </w:t>
      </w:r>
      <w:r w:rsidR="00FC00D2" w:rsidRPr="00FC00D2">
        <w:rPr>
          <w:rFonts w:ascii="Arial" w:hAnsi="Arial" w:cs="Arial"/>
          <w:sz w:val="20"/>
          <w:szCs w:val="20"/>
        </w:rPr>
        <w:t xml:space="preserve">Beneficiaries can compare Medicare Advantage Plans on the CMS Medicare Plan Finder website at </w:t>
      </w:r>
      <w:hyperlink r:id="rId8" w:history="1">
        <w:r w:rsidR="00FC00D2" w:rsidRPr="00FC00D2">
          <w:rPr>
            <w:rStyle w:val="Hyperlink"/>
            <w:rFonts w:ascii="Arial" w:hAnsi="Arial" w:cs="Arial"/>
            <w:sz w:val="20"/>
            <w:szCs w:val="20"/>
          </w:rPr>
          <w:t>https://www.medicare.gov/find-a-plan/</w:t>
        </w:r>
      </w:hyperlink>
    </w:p>
    <w:p w:rsidR="00FC00D2" w:rsidRDefault="00FC00D2" w:rsidP="00FC00D2">
      <w:pPr>
        <w:rPr>
          <w:rFonts w:ascii="Arial" w:hAnsi="Arial" w:cs="Arial"/>
          <w:sz w:val="20"/>
          <w:szCs w:val="20"/>
        </w:rPr>
      </w:pPr>
      <w:r w:rsidRPr="00FC00D2">
        <w:rPr>
          <w:rFonts w:ascii="Arial" w:hAnsi="Arial" w:cs="Arial"/>
          <w:sz w:val="20"/>
          <w:szCs w:val="20"/>
        </w:rPr>
        <w:t xml:space="preserve">For </w:t>
      </w:r>
      <w:r w:rsidR="00961B32">
        <w:rPr>
          <w:rFonts w:ascii="Arial" w:hAnsi="Arial" w:cs="Arial"/>
          <w:sz w:val="20"/>
          <w:szCs w:val="20"/>
        </w:rPr>
        <w:t xml:space="preserve">more </w:t>
      </w:r>
      <w:r w:rsidRPr="00FC00D2">
        <w:rPr>
          <w:rFonts w:ascii="Arial" w:hAnsi="Arial" w:cs="Arial"/>
          <w:sz w:val="20"/>
          <w:szCs w:val="20"/>
        </w:rPr>
        <w:t xml:space="preserve">details about Senior Care Plus informational meetings or to schedule a personal one-on-one consultation, visit </w:t>
      </w:r>
      <w:hyperlink r:id="rId9" w:history="1">
        <w:r w:rsidRPr="00961B32">
          <w:rPr>
            <w:rStyle w:val="Hyperlink"/>
            <w:rFonts w:ascii="Arial" w:hAnsi="Arial" w:cs="Arial"/>
            <w:sz w:val="20"/>
            <w:szCs w:val="20"/>
          </w:rPr>
          <w:t>SeniorCarePlus.com</w:t>
        </w:r>
      </w:hyperlink>
      <w:r w:rsidRPr="00FC00D2">
        <w:rPr>
          <w:rFonts w:ascii="Arial" w:hAnsi="Arial" w:cs="Arial"/>
          <w:sz w:val="20"/>
          <w:szCs w:val="20"/>
        </w:rPr>
        <w:t xml:space="preserve"> or call 775-982-3191. </w:t>
      </w:r>
    </w:p>
    <w:p w:rsidR="00FC00D2" w:rsidRPr="00650756" w:rsidRDefault="00FC00D2" w:rsidP="00FC00D2">
      <w:pPr>
        <w:jc w:val="center"/>
        <w:rPr>
          <w:rFonts w:ascii="Arial" w:hAnsi="Arial" w:cs="Arial"/>
          <w:b/>
          <w:sz w:val="19"/>
          <w:szCs w:val="19"/>
        </w:rPr>
      </w:pPr>
      <w:r w:rsidRPr="00650756">
        <w:rPr>
          <w:rFonts w:ascii="Arial" w:hAnsi="Arial" w:cs="Arial"/>
          <w:b/>
          <w:sz w:val="19"/>
          <w:szCs w:val="19"/>
        </w:rPr>
        <w:t>###</w:t>
      </w:r>
    </w:p>
    <w:p w:rsidR="00FC00D2" w:rsidRDefault="00FC00D2" w:rsidP="00FC00D2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FC00D2" w:rsidRPr="00FC00D2" w:rsidRDefault="00FC00D2" w:rsidP="00FC00D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C00D2">
        <w:rPr>
          <w:rFonts w:ascii="Arial" w:hAnsi="Arial" w:cs="Arial"/>
          <w:b/>
          <w:sz w:val="19"/>
          <w:szCs w:val="19"/>
        </w:rPr>
        <w:t>About Hometown Health/Senior Care Plus</w:t>
      </w:r>
    </w:p>
    <w:p w:rsidR="003B5AFB" w:rsidRPr="00DB0A7A" w:rsidRDefault="00FC00D2" w:rsidP="00FC00D2">
      <w:pPr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FC00D2">
        <w:rPr>
          <w:rFonts w:ascii="Arial" w:hAnsi="Arial" w:cs="Arial"/>
          <w:sz w:val="19"/>
          <w:szCs w:val="19"/>
        </w:rPr>
        <w:t xml:space="preserve">Established in 1988, Hometown Health is northern Nevada’s largest and only locally-owned, not-for-profit health insurance company. Providing wide-ranging medical coverage and great service to members, Hometown Health represents a philosophy of healthcare that emphasizes active partnerships between members and physicians. Hometown Health values prevention as a key component of comprehensive care - reducing the risks of illness and helping to treat small problems before they can become more severe. Hometown Health is the insurance division of Renown Health and offers a variety of products including HMO, PPO, HSA, Dental, Vision, Individual and Family and Senior Care Plus, Nevada’s highest-rated Medicare Advantage Plan. For more information, call 775-982-3000 or visit </w:t>
      </w:r>
      <w:hyperlink r:id="rId10" w:history="1">
        <w:r w:rsidRPr="00FC00D2">
          <w:rPr>
            <w:rStyle w:val="Hyperlink"/>
            <w:rFonts w:ascii="Arial" w:hAnsi="Arial" w:cs="Arial"/>
            <w:sz w:val="19"/>
            <w:szCs w:val="19"/>
          </w:rPr>
          <w:t>HometownHealth.com</w:t>
        </w:r>
      </w:hyperlink>
      <w:r w:rsidRPr="00FC00D2">
        <w:rPr>
          <w:rFonts w:ascii="Arial" w:hAnsi="Arial" w:cs="Arial"/>
          <w:sz w:val="19"/>
          <w:szCs w:val="19"/>
        </w:rPr>
        <w:t xml:space="preserve"> or </w:t>
      </w:r>
      <w:hyperlink r:id="rId11" w:history="1">
        <w:r w:rsidRPr="00FC00D2">
          <w:rPr>
            <w:rStyle w:val="Hyperlink"/>
            <w:rFonts w:ascii="Arial" w:hAnsi="Arial" w:cs="Arial"/>
            <w:sz w:val="19"/>
            <w:szCs w:val="19"/>
          </w:rPr>
          <w:t>SeniorCarePlus.com</w:t>
        </w:r>
      </w:hyperlink>
    </w:p>
    <w:sectPr w:rsidR="003B5AFB" w:rsidRPr="00DB0A7A" w:rsidSect="001064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17" w:rsidRDefault="004F4717" w:rsidP="002A402B">
      <w:pPr>
        <w:spacing w:after="0" w:line="240" w:lineRule="auto"/>
      </w:pPr>
      <w:r>
        <w:separator/>
      </w:r>
    </w:p>
  </w:endnote>
  <w:endnote w:type="continuationSeparator" w:id="0">
    <w:p w:rsidR="004F4717" w:rsidRDefault="004F4717" w:rsidP="002A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C" w:rsidRDefault="00205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C" w:rsidRDefault="00205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C" w:rsidRDefault="00205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17" w:rsidRDefault="004F4717" w:rsidP="002A402B">
      <w:pPr>
        <w:spacing w:after="0" w:line="240" w:lineRule="auto"/>
      </w:pPr>
      <w:r>
        <w:separator/>
      </w:r>
    </w:p>
  </w:footnote>
  <w:footnote w:type="continuationSeparator" w:id="0">
    <w:p w:rsidR="004F4717" w:rsidRDefault="004F4717" w:rsidP="002A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C" w:rsidRDefault="00205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DC" w:rsidRDefault="00FC00D2" w:rsidP="002A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D8F14" wp14:editId="4DA15936">
              <wp:simplePos x="0" y="0"/>
              <wp:positionH relativeFrom="column">
                <wp:posOffset>3924300</wp:posOffset>
              </wp:positionH>
              <wp:positionV relativeFrom="paragraph">
                <wp:posOffset>114300</wp:posOffset>
              </wp:positionV>
              <wp:extent cx="2214245" cy="768350"/>
              <wp:effectExtent l="0" t="0" r="1460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BDC" w:rsidRPr="006E7971" w:rsidRDefault="00BC4BDC" w:rsidP="00FC00D2">
                          <w:pPr>
                            <w:spacing w:after="0" w:line="240" w:lineRule="auto"/>
                            <w:suppressOverlap/>
                          </w:pPr>
                          <w:r w:rsidRP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 xml:space="preserve">Contact: </w:t>
                          </w:r>
                          <w:r w:rsidR="00205DBC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>Allie Williams</w:t>
                          </w:r>
                          <w:r w:rsidRP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br/>
                          </w:r>
                          <w:r w:rsidR="00FC00D2" w:rsidRP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>Phone:</w:t>
                          </w:r>
                          <w:r w:rsidR="00FC00D2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FC00D2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>775-</w:t>
                          </w:r>
                          <w:r w:rsidR="00FC00D2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>982-</w:t>
                          </w:r>
                          <w:r w:rsidR="00205DBC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>6080</w:t>
                          </w:r>
                          <w:r w:rsidRP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br/>
                            <w:t>E</w:t>
                          </w:r>
                          <w:r w:rsid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>mail</w:t>
                          </w:r>
                          <w:r w:rsidRPr="00FC00D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>:</w:t>
                          </w:r>
                          <w:r w:rsidRPr="00FC00D2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="00205DBC" w:rsidRPr="00205DBC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>a</w:t>
                          </w:r>
                          <w:r w:rsidR="00205DBC">
                            <w:rPr>
                              <w:rFonts w:ascii="Arial" w:hAnsi="Arial" w:cs="Arial"/>
                              <w:sz w:val="19"/>
                              <w:szCs w:val="19"/>
                              <w:lang w:val="fr-FR"/>
                            </w:rPr>
                            <w:t>williams@renown.org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D8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9pt;width:174.3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" strokecolor="white">
              <v:textbox>
                <w:txbxContent>
                  <w:p w:rsidR="00BC4BDC" w:rsidRPr="006E7971" w:rsidRDefault="00BC4BDC" w:rsidP="00FC00D2">
                    <w:pPr>
                      <w:spacing w:after="0" w:line="240" w:lineRule="auto"/>
                      <w:suppressOverlap/>
                    </w:pPr>
                    <w:r w:rsidRP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 xml:space="preserve">Contact: </w:t>
                    </w:r>
                    <w:r w:rsidR="00205DBC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>Allie Williams</w:t>
                    </w:r>
                    <w:r w:rsidRP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br/>
                    </w:r>
                    <w:r w:rsidR="00FC00D2" w:rsidRP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>Phone:</w:t>
                    </w:r>
                    <w:r w:rsidR="00FC00D2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 xml:space="preserve"> </w:t>
                    </w:r>
                    <w:r w:rsidRPr="00FC00D2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>775-</w:t>
                    </w:r>
                    <w:r w:rsidR="00FC00D2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>982-</w:t>
                    </w:r>
                    <w:r w:rsidR="00205DBC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>6080</w:t>
                    </w:r>
                    <w:r w:rsidRP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br/>
                      <w:t>E</w:t>
                    </w:r>
                    <w:r w:rsid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>mail</w:t>
                    </w:r>
                    <w:r w:rsidRPr="00FC00D2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>:</w:t>
                    </w:r>
                    <w:r w:rsidRPr="00FC00D2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 xml:space="preserve"> </w:t>
                    </w:r>
                    <w:r w:rsidR="00205DBC" w:rsidRPr="00205DBC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>a</w:t>
                    </w:r>
                    <w:r w:rsidR="00205DBC">
                      <w:rPr>
                        <w:rFonts w:ascii="Arial" w:hAnsi="Arial" w:cs="Arial"/>
                        <w:sz w:val="19"/>
                        <w:szCs w:val="19"/>
                        <w:lang w:val="fr-FR"/>
                      </w:rPr>
                      <w:t>williams@renown.org</w:t>
                    </w:r>
                  </w:p>
                </w:txbxContent>
              </v:textbox>
            </v:shape>
          </w:pict>
        </mc:Fallback>
      </mc:AlternateContent>
    </w:r>
    <w:r w:rsidRPr="00FC00D2">
      <w:rPr>
        <w:noProof/>
      </w:rPr>
      <w:drawing>
        <wp:inline distT="0" distB="0" distL="0" distR="0" wp14:anchorId="2AE08BAE" wp14:editId="5824A007">
          <wp:extent cx="1800225" cy="900113"/>
          <wp:effectExtent l="0" t="0" r="0" b="0"/>
          <wp:docPr id="5" name="Picture 5" descr="G:\`COMMUNICATIONS CORE Documents\`Public Relations\Hometown Health\2017_RELEASE_Star-Ratings\SCP Logo-BLK-NO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`COMMUNICATIONS CORE Documents\`Public Relations\Hometown Health\2017_RELEASE_Star-Ratings\SCP Logo-BLK-NO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60" cy="90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BDC">
      <w:softHyphen/>
    </w:r>
    <w:r w:rsidR="00BC4BDC">
      <w:softHyphen/>
    </w:r>
    <w:r w:rsidR="00BC4BDC">
      <w:softHyphen/>
    </w:r>
  </w:p>
  <w:p w:rsidR="00BC4BDC" w:rsidRDefault="00BC4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BC" w:rsidRDefault="00205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8B8"/>
    <w:multiLevelType w:val="hybridMultilevel"/>
    <w:tmpl w:val="B622D22A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F9A378A"/>
    <w:multiLevelType w:val="hybridMultilevel"/>
    <w:tmpl w:val="F184FE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54F26"/>
    <w:multiLevelType w:val="hybridMultilevel"/>
    <w:tmpl w:val="6432301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BFD6818"/>
    <w:multiLevelType w:val="hybridMultilevel"/>
    <w:tmpl w:val="6388B66E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55056FF"/>
    <w:multiLevelType w:val="hybridMultilevel"/>
    <w:tmpl w:val="5F2A43B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3F47242"/>
    <w:multiLevelType w:val="hybridMultilevel"/>
    <w:tmpl w:val="282E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1357"/>
    <w:multiLevelType w:val="hybridMultilevel"/>
    <w:tmpl w:val="3C2261D2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580000E"/>
    <w:multiLevelType w:val="hybridMultilevel"/>
    <w:tmpl w:val="7E66B122"/>
    <w:lvl w:ilvl="0" w:tplc="D5523C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62BA"/>
    <w:multiLevelType w:val="hybridMultilevel"/>
    <w:tmpl w:val="9A7E6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8427C"/>
    <w:multiLevelType w:val="hybridMultilevel"/>
    <w:tmpl w:val="C65AE658"/>
    <w:lvl w:ilvl="0" w:tplc="D5523C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35"/>
    <w:rsid w:val="000038FA"/>
    <w:rsid w:val="0000606B"/>
    <w:rsid w:val="00006ED2"/>
    <w:rsid w:val="00012BB7"/>
    <w:rsid w:val="00031B79"/>
    <w:rsid w:val="000363F9"/>
    <w:rsid w:val="0007586E"/>
    <w:rsid w:val="000769FC"/>
    <w:rsid w:val="00083E56"/>
    <w:rsid w:val="000B2D11"/>
    <w:rsid w:val="001064C7"/>
    <w:rsid w:val="00153023"/>
    <w:rsid w:val="0016036B"/>
    <w:rsid w:val="001A5F79"/>
    <w:rsid w:val="001D526B"/>
    <w:rsid w:val="001E1467"/>
    <w:rsid w:val="001E5BF8"/>
    <w:rsid w:val="001F5B36"/>
    <w:rsid w:val="00205DBC"/>
    <w:rsid w:val="00210D39"/>
    <w:rsid w:val="00213468"/>
    <w:rsid w:val="00217AC8"/>
    <w:rsid w:val="00275589"/>
    <w:rsid w:val="0028048D"/>
    <w:rsid w:val="00292FFB"/>
    <w:rsid w:val="00296167"/>
    <w:rsid w:val="002A2E67"/>
    <w:rsid w:val="002A402B"/>
    <w:rsid w:val="002B772C"/>
    <w:rsid w:val="002E1DB3"/>
    <w:rsid w:val="003370E8"/>
    <w:rsid w:val="003458AE"/>
    <w:rsid w:val="003930B9"/>
    <w:rsid w:val="00394C09"/>
    <w:rsid w:val="003B5AFB"/>
    <w:rsid w:val="003B6CC0"/>
    <w:rsid w:val="00403351"/>
    <w:rsid w:val="00414BE0"/>
    <w:rsid w:val="00415203"/>
    <w:rsid w:val="004270C4"/>
    <w:rsid w:val="00445395"/>
    <w:rsid w:val="00445D5A"/>
    <w:rsid w:val="0046308E"/>
    <w:rsid w:val="004A7849"/>
    <w:rsid w:val="004C237D"/>
    <w:rsid w:val="004F4717"/>
    <w:rsid w:val="00533D38"/>
    <w:rsid w:val="00582825"/>
    <w:rsid w:val="00583A35"/>
    <w:rsid w:val="00590EBC"/>
    <w:rsid w:val="0059490F"/>
    <w:rsid w:val="005C1713"/>
    <w:rsid w:val="005D5B0A"/>
    <w:rsid w:val="005F430E"/>
    <w:rsid w:val="00613AE3"/>
    <w:rsid w:val="0062171F"/>
    <w:rsid w:val="00622831"/>
    <w:rsid w:val="00650756"/>
    <w:rsid w:val="006649D4"/>
    <w:rsid w:val="0066770E"/>
    <w:rsid w:val="00682C0D"/>
    <w:rsid w:val="006868DB"/>
    <w:rsid w:val="006D7566"/>
    <w:rsid w:val="007040C7"/>
    <w:rsid w:val="00735172"/>
    <w:rsid w:val="00750D57"/>
    <w:rsid w:val="00751D2E"/>
    <w:rsid w:val="00756C8C"/>
    <w:rsid w:val="007975D9"/>
    <w:rsid w:val="007C2718"/>
    <w:rsid w:val="008373BB"/>
    <w:rsid w:val="00837ECC"/>
    <w:rsid w:val="00845DF4"/>
    <w:rsid w:val="00882F00"/>
    <w:rsid w:val="008844D8"/>
    <w:rsid w:val="008A6659"/>
    <w:rsid w:val="008E1D43"/>
    <w:rsid w:val="008E5EC7"/>
    <w:rsid w:val="008F0885"/>
    <w:rsid w:val="008F33A8"/>
    <w:rsid w:val="00925186"/>
    <w:rsid w:val="009369F8"/>
    <w:rsid w:val="00946398"/>
    <w:rsid w:val="00961B32"/>
    <w:rsid w:val="00975F93"/>
    <w:rsid w:val="00991BD0"/>
    <w:rsid w:val="009A28E3"/>
    <w:rsid w:val="009A5B0D"/>
    <w:rsid w:val="009A667A"/>
    <w:rsid w:val="009E249E"/>
    <w:rsid w:val="00A0231A"/>
    <w:rsid w:val="00A22DAA"/>
    <w:rsid w:val="00A462B2"/>
    <w:rsid w:val="00A908C8"/>
    <w:rsid w:val="00A942B3"/>
    <w:rsid w:val="00AB1971"/>
    <w:rsid w:val="00AD0531"/>
    <w:rsid w:val="00AF1381"/>
    <w:rsid w:val="00B3213D"/>
    <w:rsid w:val="00B45358"/>
    <w:rsid w:val="00B54847"/>
    <w:rsid w:val="00B74983"/>
    <w:rsid w:val="00B84CCD"/>
    <w:rsid w:val="00B861DF"/>
    <w:rsid w:val="00BC4BDC"/>
    <w:rsid w:val="00BC5839"/>
    <w:rsid w:val="00BE0013"/>
    <w:rsid w:val="00C04E10"/>
    <w:rsid w:val="00C25310"/>
    <w:rsid w:val="00C40DB3"/>
    <w:rsid w:val="00C449CA"/>
    <w:rsid w:val="00C63B7C"/>
    <w:rsid w:val="00C67753"/>
    <w:rsid w:val="00C73ED7"/>
    <w:rsid w:val="00C8233D"/>
    <w:rsid w:val="00C90D81"/>
    <w:rsid w:val="00CB7ACA"/>
    <w:rsid w:val="00CC0AA8"/>
    <w:rsid w:val="00CC1AEA"/>
    <w:rsid w:val="00CD74B6"/>
    <w:rsid w:val="00CE40FF"/>
    <w:rsid w:val="00CE52C7"/>
    <w:rsid w:val="00CF21D6"/>
    <w:rsid w:val="00D013F5"/>
    <w:rsid w:val="00D13E57"/>
    <w:rsid w:val="00D2322E"/>
    <w:rsid w:val="00D854F3"/>
    <w:rsid w:val="00D87723"/>
    <w:rsid w:val="00DB0A7A"/>
    <w:rsid w:val="00DB690F"/>
    <w:rsid w:val="00DC0171"/>
    <w:rsid w:val="00DC0E7E"/>
    <w:rsid w:val="00DC3254"/>
    <w:rsid w:val="00DD3E42"/>
    <w:rsid w:val="00DF1096"/>
    <w:rsid w:val="00DF440E"/>
    <w:rsid w:val="00E11FB8"/>
    <w:rsid w:val="00E14DCA"/>
    <w:rsid w:val="00E26550"/>
    <w:rsid w:val="00E36793"/>
    <w:rsid w:val="00E506B1"/>
    <w:rsid w:val="00E6762C"/>
    <w:rsid w:val="00E745F3"/>
    <w:rsid w:val="00EB1AB6"/>
    <w:rsid w:val="00EB51CB"/>
    <w:rsid w:val="00EF2041"/>
    <w:rsid w:val="00F002DA"/>
    <w:rsid w:val="00F14C23"/>
    <w:rsid w:val="00F47EE0"/>
    <w:rsid w:val="00FC00D2"/>
    <w:rsid w:val="00FD1349"/>
    <w:rsid w:val="00FD1D16"/>
    <w:rsid w:val="00FD3C1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EFFBDC-871A-46BB-A778-4405897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1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12BB7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2B"/>
  </w:style>
  <w:style w:type="paragraph" w:styleId="Footer">
    <w:name w:val="footer"/>
    <w:basedOn w:val="Normal"/>
    <w:link w:val="FooterChar"/>
    <w:uiPriority w:val="99"/>
    <w:unhideWhenUsed/>
    <w:rsid w:val="002A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2B"/>
  </w:style>
  <w:style w:type="character" w:styleId="Hyperlink">
    <w:name w:val="Hyperlink"/>
    <w:basedOn w:val="DefaultParagraphFont"/>
    <w:uiPriority w:val="99"/>
    <w:unhideWhenUsed/>
    <w:rsid w:val="00A0231A"/>
    <w:rPr>
      <w:color w:val="0000FF"/>
      <w:u w:val="single"/>
    </w:rPr>
  </w:style>
  <w:style w:type="paragraph" w:styleId="NoSpacing">
    <w:name w:val="No Spacing"/>
    <w:uiPriority w:val="1"/>
    <w:qFormat/>
    <w:rsid w:val="009369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2BB7"/>
    <w:rPr>
      <w:rFonts w:ascii="Times New Roman" w:eastAsia="Times New Roman" w:hAnsi="Times New Roman"/>
      <w:b/>
      <w:sz w:val="22"/>
    </w:rPr>
  </w:style>
  <w:style w:type="paragraph" w:styleId="BodyTextIndent2">
    <w:name w:val="Body Text Indent 2"/>
    <w:basedOn w:val="Normal"/>
    <w:link w:val="BodyTextIndent2Char"/>
    <w:rsid w:val="00012BB7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2BB7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13F5"/>
  </w:style>
  <w:style w:type="character" w:styleId="CommentReference">
    <w:name w:val="annotation reference"/>
    <w:basedOn w:val="DefaultParagraphFont"/>
    <w:uiPriority w:val="99"/>
    <w:semiHidden/>
    <w:unhideWhenUsed/>
    <w:rsid w:val="0088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5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find-a-pla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iorcarepl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ometownhealth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niorcareplus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16227-8615-44CD-B153-7F05B671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Heath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Renown Heath</dc:creator>
  <cp:lastModifiedBy>Neal Ratchford</cp:lastModifiedBy>
  <cp:revision>2</cp:revision>
  <cp:lastPrinted>2017-10-11T18:13:00Z</cp:lastPrinted>
  <dcterms:created xsi:type="dcterms:W3CDTF">2017-10-11T21:07:00Z</dcterms:created>
  <dcterms:modified xsi:type="dcterms:W3CDTF">2017-10-11T21:07:00Z</dcterms:modified>
</cp:coreProperties>
</file>